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4D1D80">
      <w:pPr>
        <w:jc w:val="center"/>
        <w:rPr>
          <w:b/>
          <w:szCs w:val="24"/>
          <w:lang w:eastAsia="en-US"/>
        </w:rPr>
      </w:pPr>
      <w:r w:rsidRPr="001132B5">
        <w:rPr>
          <w:b/>
          <w:szCs w:val="24"/>
          <w:lang w:eastAsia="en-US"/>
        </w:rPr>
        <w:t xml:space="preserve">DOCKET NO. </w:t>
      </w:r>
      <w:r w:rsidR="00F97968">
        <w:rPr>
          <w:b/>
          <w:szCs w:val="24"/>
          <w:lang w:eastAsia="en-US"/>
        </w:rPr>
        <w:t>48034</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360"/>
        <w:gridCol w:w="4357"/>
      </w:tblGrid>
      <w:tr w:rsidR="001132B5" w:rsidRPr="001132B5" w:rsidTr="003A48B6">
        <w:trPr>
          <w:trHeight w:val="1152"/>
        </w:trPr>
        <w:tc>
          <w:tcPr>
            <w:tcW w:w="4698" w:type="dxa"/>
          </w:tcPr>
          <w:p w:rsidR="004D1D80" w:rsidRPr="00F97968" w:rsidRDefault="00F97968" w:rsidP="003A48B6">
            <w:pPr>
              <w:jc w:val="left"/>
              <w:rPr>
                <w:b/>
                <w:szCs w:val="24"/>
                <w:lang w:eastAsia="en-US"/>
              </w:rPr>
            </w:pPr>
            <w:r w:rsidRPr="00F97968">
              <w:rPr>
                <w:b/>
              </w:rPr>
              <w:t>APPLICATION OF QUADVEST, L.P. TO AMEND ITS CERTIFICATES OF CONVENIENCE AND NECESSITY IN FORT BEND COUNTY</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DE066C" w:rsidRPr="001132B5" w:rsidRDefault="004D1D80" w:rsidP="00F97968">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F97968">
        <w:t>48034</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r w:rsidRPr="00A0217A">
        <w:lastRenderedPageBreak/>
        <w:t>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F97968">
        <w:t>48034</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xml:space="preserve">.  With the exception of Commission Staff, the Office of the Attorney General (OAG), and the Office of Public Utility Counsel (OPC), and except as provided herein, the Reviewing </w:t>
      </w:r>
      <w:r w:rsidRPr="00A0217A">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rsidRPr="00A0217A">
        <w:lastRenderedPageBreak/>
        <w:t>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0E518F">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rsidRPr="00A0217A">
        <w:lastRenderedPageBreak/>
        <w:t>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w:t>
      </w:r>
      <w:r w:rsidR="002D1221">
        <w:t xml:space="preserve">of the proceeding in Docket No. </w:t>
      </w:r>
      <w:r w:rsidR="00F97968">
        <w:t>48034</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lastRenderedPageBreak/>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w:t>
      </w:r>
      <w:r w:rsidR="002F5798">
        <w:t>Texas Administrative Code</w:t>
      </w:r>
      <w:r w:rsidR="0058587F" w:rsidRPr="0058587F">
        <w:t xml:space="preserve"> </w:t>
      </w:r>
      <w:r w:rsidR="000E518F">
        <w:t>(TAC)</w:t>
      </w:r>
      <w:r w:rsidR="000E518F" w:rsidRPr="00A0217A">
        <w:t xml:space="preserve"> </w:t>
      </w:r>
      <w:r w:rsidR="0058587F" w:rsidRPr="0058587F">
        <w:t>§</w:t>
      </w:r>
      <w:r w:rsidR="002F5798">
        <w:t xml:space="preserve"> </w:t>
      </w:r>
      <w:r w:rsidRPr="0058587F">
        <w:t>22.144(h)</w:t>
      </w:r>
      <w:r w:rsidR="0058587F">
        <w:t xml:space="preserve"> </w:t>
      </w:r>
      <w:r w:rsidRPr="00A0217A">
        <w:t xml:space="preserve">will govern production of voluminous Protected Materials.  Voluminous Protected Materials will be made available in the producing party’s voluminous room, in Austin, Texas, or at a mutually agreed upon location, Monday through </w:t>
      </w:r>
      <w:r w:rsidRPr="00A0217A">
        <w:lastRenderedPageBreak/>
        <w:t>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xml:space="preserve">.  Protected Materials, as well as a Reviewing Party’s notes, memoranda, or other information regarding or derived from the Protected Materials </w:t>
      </w:r>
      <w:r w:rsidRPr="00A0217A">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rsidRPr="00A0217A">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F97968">
        <w:t>48034</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rsidRPr="00A0217A">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rsidRPr="00A0217A">
        <w:lastRenderedPageBreak/>
        <w:t>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rsidRPr="00A0217A">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rsidRPr="00A0217A">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w:t>
      </w:r>
      <w:r w:rsidR="00A07B42">
        <w:t xml:space="preserve"> </w:t>
      </w:r>
      <w:r w:rsidRPr="00A0217A">
        <w:t>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rsidRPr="00A0217A">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bookmarkStart w:id="0" w:name="_GoBack"/>
    <w:bookmarkEnd w:id="0"/>
    <w:p w:rsidR="004D1D80" w:rsidRPr="00A0217A" w:rsidRDefault="00D2213A" w:rsidP="004D1D80">
      <w:pPr>
        <w:pStyle w:val="FilePath"/>
      </w:pPr>
      <w:r>
        <w:fldChar w:fldCharType="begin"/>
      </w:r>
      <w:r>
        <w:instrText xml:space="preserve"> FILENAME \p \* MERGEFORMAT </w:instrText>
      </w:r>
      <w:r>
        <w:fldChar w:fldCharType="separate"/>
      </w:r>
      <w:r>
        <w:rPr>
          <w:noProof/>
        </w:rPr>
        <w:t>Q:\CADM\Docket Management\Water\CCN\47xxx\48034-Protect Ord.docx</w:t>
      </w:r>
      <w:r>
        <w:rPr>
          <w:noProof/>
        </w:rPr>
        <w:fldChar w:fldCharType="end"/>
      </w:r>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w:t>
      </w:r>
      <w:r w:rsidR="00FF3030">
        <w:t xml:space="preserve">e proceeding in Docket No. </w:t>
      </w:r>
      <w:r w:rsidR="00F97968">
        <w:t>48034</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762ABC">
        <w:t>7</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7A1DC8">
        <w:t>6</w:t>
      </w:r>
      <w:r w:rsidR="00620C43">
        <w:t xml:space="preserve"> (West 201</w:t>
      </w:r>
      <w:r w:rsidR="00281E52">
        <w:t>7</w:t>
      </w:r>
      <w:r w:rsidR="00620C43">
        <w:t xml:space="preserve"> &amp; Supp. 201</w:t>
      </w:r>
      <w:r w:rsidR="00281E52">
        <w:t>7</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A07B42">
        <w:t xml:space="preserve">Tex. Rev. Civ. Stat. Ann. </w:t>
      </w:r>
      <w:r w:rsidRPr="006A4687">
        <w:t>arts. 581-1 to 581-43 (</w:t>
      </w:r>
      <w:r w:rsidR="008C3EF2">
        <w:t>West 2010</w:t>
      </w:r>
      <w:r w:rsidRPr="006A4687">
        <w:t xml:space="preserve"> &amp; Supp. </w:t>
      </w:r>
      <w:r w:rsidR="008C3EF2">
        <w:t>201</w:t>
      </w:r>
      <w:r w:rsidR="00281E52">
        <w:t>7</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F97968">
      <w:rPr>
        <w:b/>
      </w:rPr>
      <w:t>48034</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D2213A">
      <w:rPr>
        <w:b/>
        <w:noProof/>
      </w:rPr>
      <w:t>15</w:t>
    </w:r>
    <w:r w:rsidRPr="00086860">
      <w:rPr>
        <w:b/>
      </w:rPr>
      <w:fldChar w:fldCharType="end"/>
    </w:r>
    <w:r w:rsidRPr="00086860">
      <w:rPr>
        <w:b/>
      </w:rPr>
      <w:t xml:space="preserve"> </w:t>
    </w:r>
    <w:r>
      <w:rPr>
        <w:b/>
      </w:rPr>
      <w:t>o</w:t>
    </w:r>
    <w:r w:rsidRPr="00086860">
      <w:rPr>
        <w:b/>
      </w:rPr>
      <w:t xml:space="preserve">f </w:t>
    </w:r>
    <w:fldSimple w:instr=" SECTIONPAGES   \* MERGEFORMAT ">
      <w:r w:rsidR="00D2213A" w:rsidRPr="00D2213A">
        <w:rPr>
          <w:b/>
          <w:noProof/>
        </w:rPr>
        <w:t>15</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06CDE"/>
    <w:rsid w:val="00077D36"/>
    <w:rsid w:val="000E518F"/>
    <w:rsid w:val="001132B5"/>
    <w:rsid w:val="001559FC"/>
    <w:rsid w:val="00184CBE"/>
    <w:rsid w:val="00240349"/>
    <w:rsid w:val="00281E52"/>
    <w:rsid w:val="002D1221"/>
    <w:rsid w:val="002F5798"/>
    <w:rsid w:val="00303D5B"/>
    <w:rsid w:val="003346A0"/>
    <w:rsid w:val="003A05FB"/>
    <w:rsid w:val="004D1D80"/>
    <w:rsid w:val="0058587F"/>
    <w:rsid w:val="00620C43"/>
    <w:rsid w:val="00694A40"/>
    <w:rsid w:val="006C30A6"/>
    <w:rsid w:val="00762ABC"/>
    <w:rsid w:val="00795B12"/>
    <w:rsid w:val="007A1DC8"/>
    <w:rsid w:val="00861C26"/>
    <w:rsid w:val="008C3EF2"/>
    <w:rsid w:val="00A07B42"/>
    <w:rsid w:val="00AC70C9"/>
    <w:rsid w:val="00AF2F24"/>
    <w:rsid w:val="00C06006"/>
    <w:rsid w:val="00C33B31"/>
    <w:rsid w:val="00C51EFE"/>
    <w:rsid w:val="00D2213A"/>
    <w:rsid w:val="00DA0F7E"/>
    <w:rsid w:val="00DE066C"/>
    <w:rsid w:val="00E24361"/>
    <w:rsid w:val="00E25C59"/>
    <w:rsid w:val="00F97968"/>
    <w:rsid w:val="00FF3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B0C62-0A16-49D0-88FE-06689427B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5770</Words>
  <Characters>32891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Acord, Terry</cp:lastModifiedBy>
  <cp:revision>3</cp:revision>
  <cp:lastPrinted>2015-06-18T18:59:00Z</cp:lastPrinted>
  <dcterms:created xsi:type="dcterms:W3CDTF">2018-02-08T19:37:00Z</dcterms:created>
  <dcterms:modified xsi:type="dcterms:W3CDTF">2018-02-08T19:38:00Z</dcterms:modified>
</cp:coreProperties>
</file>